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B955" w14:textId="77777777" w:rsidR="00942EE7" w:rsidRDefault="00942EE7" w:rsidP="00360563">
      <w:pPr>
        <w:jc w:val="center"/>
        <w:rPr>
          <w:rStyle w:val="applicationtitle1"/>
          <w:rFonts w:ascii="Arial" w:hAnsi="Arial" w:cs="Arial"/>
          <w:bCs w:val="0"/>
          <w:sz w:val="24"/>
          <w:szCs w:val="24"/>
        </w:rPr>
      </w:pPr>
    </w:p>
    <w:p w14:paraId="3FC9E003" w14:textId="7DF71417" w:rsidR="00360563" w:rsidRPr="00942EE7" w:rsidRDefault="00360563" w:rsidP="00360563">
      <w:pPr>
        <w:jc w:val="center"/>
        <w:rPr>
          <w:rStyle w:val="applicationtitle1"/>
          <w:rFonts w:ascii="Arial" w:hAnsi="Arial" w:cs="Arial"/>
          <w:sz w:val="24"/>
          <w:szCs w:val="24"/>
        </w:rPr>
      </w:pPr>
      <w:r w:rsidRPr="00942EE7">
        <w:rPr>
          <w:rStyle w:val="applicationtitle1"/>
          <w:rFonts w:ascii="Arial" w:hAnsi="Arial" w:cs="Arial"/>
          <w:bCs w:val="0"/>
          <w:sz w:val="24"/>
          <w:szCs w:val="24"/>
        </w:rPr>
        <w:t xml:space="preserve">MSc to PhD Transfer Exam Checklist  </w:t>
      </w:r>
    </w:p>
    <w:p w14:paraId="3EA3A6A3" w14:textId="77777777" w:rsidR="00360563" w:rsidRPr="00942EE7" w:rsidRDefault="00360563" w:rsidP="00360563">
      <w:pPr>
        <w:rPr>
          <w:rStyle w:val="applicationtitle1"/>
          <w:rFonts w:ascii="Arial" w:hAnsi="Arial" w:cs="Arial"/>
          <w:sz w:val="24"/>
          <w:szCs w:val="24"/>
        </w:rPr>
      </w:pPr>
      <w:r w:rsidRPr="00942EE7">
        <w:rPr>
          <w:rStyle w:val="applicationtitle1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9"/>
        <w:gridCol w:w="942"/>
        <w:gridCol w:w="419"/>
      </w:tblGrid>
      <w:tr w:rsidR="00360563" w:rsidRPr="00942EE7" w14:paraId="4417E133" w14:textId="77777777" w:rsidTr="00E577FF">
        <w:tc>
          <w:tcPr>
            <w:tcW w:w="6830" w:type="dxa"/>
            <w:shd w:val="clear" w:color="auto" w:fill="auto"/>
          </w:tcPr>
          <w:p w14:paraId="273C82FF" w14:textId="77777777" w:rsidR="00360563" w:rsidRPr="00942EE7" w:rsidRDefault="00360563" w:rsidP="00461154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942EE7">
              <w:rPr>
                <w:rStyle w:val="applicationtitle1"/>
                <w:rFonts w:ascii="Arial" w:hAnsi="Arial" w:cs="Arial"/>
                <w:sz w:val="24"/>
                <w:szCs w:val="24"/>
              </w:rPr>
              <w:t>Task</w:t>
            </w:r>
          </w:p>
          <w:p w14:paraId="577A4AED" w14:textId="77777777" w:rsidR="00360563" w:rsidRPr="00942EE7" w:rsidRDefault="00360563" w:rsidP="00461154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942EE7">
              <w:rPr>
                <w:rStyle w:val="applicationtitle1"/>
                <w:rFonts w:ascii="Arial" w:hAnsi="Arial" w:cs="Arial"/>
                <w:sz w:val="24"/>
                <w:szCs w:val="24"/>
              </w:rPr>
              <w:t>Pre-Exam</w:t>
            </w:r>
          </w:p>
        </w:tc>
        <w:tc>
          <w:tcPr>
            <w:tcW w:w="1260" w:type="dxa"/>
            <w:shd w:val="clear" w:color="auto" w:fill="auto"/>
          </w:tcPr>
          <w:p w14:paraId="09993B38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942EE7">
              <w:rPr>
                <w:rStyle w:val="applicationtitle1"/>
                <w:rFonts w:ascii="Arial" w:hAnsi="Arial" w:cs="Arial"/>
                <w:sz w:val="24"/>
                <w:szCs w:val="24"/>
              </w:rPr>
              <w:t>Done By</w:t>
            </w:r>
          </w:p>
        </w:tc>
        <w:tc>
          <w:tcPr>
            <w:tcW w:w="540" w:type="dxa"/>
            <w:shd w:val="clear" w:color="auto" w:fill="auto"/>
          </w:tcPr>
          <w:p w14:paraId="5681940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</w:p>
        </w:tc>
      </w:tr>
      <w:tr w:rsidR="00360563" w:rsidRPr="00942EE7" w14:paraId="4D51FD07" w14:textId="77777777" w:rsidTr="00E577FF">
        <w:tc>
          <w:tcPr>
            <w:tcW w:w="6830" w:type="dxa"/>
            <w:shd w:val="clear" w:color="auto" w:fill="auto"/>
          </w:tcPr>
          <w:p w14:paraId="63273E83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Student's advisory committee recommends MSc to PhD Transfer (last committee meeting) </w:t>
            </w:r>
          </w:p>
        </w:tc>
        <w:tc>
          <w:tcPr>
            <w:tcW w:w="1260" w:type="dxa"/>
            <w:shd w:val="clear" w:color="auto" w:fill="auto"/>
          </w:tcPr>
          <w:p w14:paraId="73961163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40" w:type="dxa"/>
            <w:shd w:val="clear" w:color="auto" w:fill="auto"/>
          </w:tcPr>
          <w:p w14:paraId="5F25EF16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12060F5" w14:textId="77777777" w:rsidTr="00E577FF">
        <w:tc>
          <w:tcPr>
            <w:tcW w:w="6830" w:type="dxa"/>
            <w:shd w:val="clear" w:color="auto" w:fill="auto"/>
          </w:tcPr>
          <w:p w14:paraId="5D64CDCF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Preparation of Research Proposal</w:t>
            </w:r>
          </w:p>
          <w:p w14:paraId="7F3856FC" w14:textId="58C94556" w:rsidR="00360563" w:rsidRPr="00942EE7" w:rsidRDefault="00360563" w:rsidP="0046115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61154">
              <w:rPr>
                <w:rFonts w:ascii="Arial" w:hAnsi="Arial" w:cs="Arial"/>
                <w:sz w:val="22"/>
                <w:szCs w:val="22"/>
              </w:rPr>
              <w:t>Department requirements</w:t>
            </w:r>
            <w:r w:rsidR="00461154" w:rsidRPr="00461154">
              <w:rPr>
                <w:rFonts w:ascii="Arial" w:hAnsi="Arial" w:cs="Arial"/>
                <w:sz w:val="22"/>
                <w:szCs w:val="22"/>
              </w:rPr>
              <w:t xml:space="preserve">: see </w:t>
            </w:r>
            <w:hyperlink r:id="rId7" w:history="1">
              <w:r w:rsidR="00461154" w:rsidRPr="00461154">
                <w:rPr>
                  <w:rStyle w:val="Hyperlink"/>
                  <w:rFonts w:ascii="Arial" w:hAnsi="Arial" w:cs="Arial"/>
                  <w:sz w:val="22"/>
                  <w:szCs w:val="22"/>
                </w:rPr>
                <w:t>Program transfers</w:t>
              </w:r>
            </w:hyperlink>
            <w:r w:rsidR="002B31AB">
              <w:rPr>
                <w:rStyle w:val="Hyperlink"/>
                <w:rFonts w:ascii="Arial" w:hAnsi="Arial" w:cs="Arial"/>
                <w:sz w:val="22"/>
                <w:szCs w:val="22"/>
              </w:rPr>
              <w:br/>
            </w:r>
            <w:r w:rsidR="002B31AB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hyperlink r:id="rId8" w:history="1">
              <w:r w:rsidR="00861AA4" w:rsidRPr="005A08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https://lmp.utoronto.ca/program-transfers-between-msc-and-phd</w:t>
              </w:r>
            </w:hyperlink>
            <w:r w:rsidR="00861AA4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F6E0B1E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2BAD444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0DF0761" w14:textId="77777777" w:rsidTr="00E577FF">
        <w:tc>
          <w:tcPr>
            <w:tcW w:w="6830" w:type="dxa"/>
            <w:shd w:val="clear" w:color="auto" w:fill="auto"/>
          </w:tcPr>
          <w:p w14:paraId="42346DB2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Submit Research Proposal to Supervisor</w:t>
            </w:r>
          </w:p>
        </w:tc>
        <w:tc>
          <w:tcPr>
            <w:tcW w:w="1260" w:type="dxa"/>
            <w:shd w:val="clear" w:color="auto" w:fill="auto"/>
          </w:tcPr>
          <w:p w14:paraId="7061259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  <w:lang w:val="en-CA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9EB3F0F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1216F98" w14:textId="77777777" w:rsidTr="00E577FF">
        <w:tc>
          <w:tcPr>
            <w:tcW w:w="6830" w:type="dxa"/>
            <w:shd w:val="clear" w:color="auto" w:fill="auto"/>
          </w:tcPr>
          <w:p w14:paraId="772AE169" w14:textId="0532EBBE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decide on the composition of the Exam committee (Exam committee is composed of Exam chair, advisory committee, and</w:t>
            </w:r>
            <w:r w:rsidR="00352D09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one</w:t>
            </w: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other graduate faculty member</w:t>
            </w:r>
            <w:r w:rsidR="00352D09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). </w:t>
            </w:r>
          </w:p>
        </w:tc>
        <w:tc>
          <w:tcPr>
            <w:tcW w:w="1260" w:type="dxa"/>
            <w:shd w:val="clear" w:color="auto" w:fill="auto"/>
          </w:tcPr>
          <w:p w14:paraId="43167CCB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50BE572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58FAFBF2" w14:textId="77777777" w:rsidTr="00E577FF">
        <w:tc>
          <w:tcPr>
            <w:tcW w:w="6830" w:type="dxa"/>
            <w:shd w:val="clear" w:color="auto" w:fill="auto"/>
          </w:tcPr>
          <w:p w14:paraId="6AC2F58E" w14:textId="77777777" w:rsidR="00360563" w:rsidRPr="00942EE7" w:rsidRDefault="00360563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consult with the committee members to finalize the date and time for the Exam</w:t>
            </w:r>
          </w:p>
        </w:tc>
        <w:tc>
          <w:tcPr>
            <w:tcW w:w="1260" w:type="dxa"/>
            <w:shd w:val="clear" w:color="auto" w:fill="auto"/>
          </w:tcPr>
          <w:p w14:paraId="54533289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16C68578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10F8561A" w14:textId="77777777" w:rsidTr="00E577FF">
        <w:tc>
          <w:tcPr>
            <w:tcW w:w="6830" w:type="dxa"/>
            <w:shd w:val="clear" w:color="auto" w:fill="auto"/>
          </w:tcPr>
          <w:p w14:paraId="2FA06B53" w14:textId="77777777" w:rsidR="00360563" w:rsidRPr="00942EE7" w:rsidRDefault="0087567E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Book E</w:t>
            </w:r>
            <w:r w:rsidR="00360563"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xam room (if the student opts to hold Exam in the Medical Sciences Building, the student will inform the graduate office. The graduate office will book the room)</w:t>
            </w:r>
          </w:p>
        </w:tc>
        <w:tc>
          <w:tcPr>
            <w:tcW w:w="1260" w:type="dxa"/>
            <w:shd w:val="clear" w:color="auto" w:fill="auto"/>
          </w:tcPr>
          <w:p w14:paraId="38422505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or Department</w:t>
            </w:r>
          </w:p>
        </w:tc>
        <w:tc>
          <w:tcPr>
            <w:tcW w:w="540" w:type="dxa"/>
            <w:shd w:val="clear" w:color="auto" w:fill="auto"/>
          </w:tcPr>
          <w:p w14:paraId="5C9310CC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2441A0DE" w14:textId="77777777" w:rsidTr="00E577FF">
        <w:tc>
          <w:tcPr>
            <w:tcW w:w="6830" w:type="dxa"/>
            <w:shd w:val="clear" w:color="auto" w:fill="auto"/>
          </w:tcPr>
          <w:p w14:paraId="220BDDD1" w14:textId="23EBCE80" w:rsidR="00360563" w:rsidRPr="00942EE7" w:rsidRDefault="00360563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9" w:history="1">
              <w:r w:rsidRPr="00EC6017">
                <w:rPr>
                  <w:rStyle w:val="Hyperlink"/>
                  <w:rFonts w:ascii="Arial" w:hAnsi="Arial" w:cs="Arial"/>
                  <w:sz w:val="22"/>
                  <w:szCs w:val="22"/>
                </w:rPr>
                <w:t>Transfer Request form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(at least 4 weeks before Exam)</w:t>
            </w:r>
            <w:r w:rsidR="00CF3D1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CF3D17">
              <w:rPr>
                <w:rStyle w:val="applicationtitle1"/>
              </w:rPr>
              <w:br/>
            </w:r>
            <w:hyperlink r:id="rId10" w:history="1">
              <w:r w:rsidR="00861AA4" w:rsidRPr="005A08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https://lmp.forms-db.com/view.php?id=15688</w:t>
              </w:r>
            </w:hyperlink>
            <w:r w:rsidR="00861AA4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C49618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662E961C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6242A43F" w14:textId="77777777" w:rsidTr="00E577FF">
        <w:tc>
          <w:tcPr>
            <w:tcW w:w="6830" w:type="dxa"/>
            <w:shd w:val="clear" w:color="auto" w:fill="auto"/>
          </w:tcPr>
          <w:p w14:paraId="194F48E2" w14:textId="55F67432" w:rsidR="00360563" w:rsidRPr="00CF3D17" w:rsidRDefault="00360563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Exam is approved by the Department</w:t>
            </w:r>
          </w:p>
        </w:tc>
        <w:tc>
          <w:tcPr>
            <w:tcW w:w="1260" w:type="dxa"/>
            <w:shd w:val="clear" w:color="auto" w:fill="auto"/>
          </w:tcPr>
          <w:p w14:paraId="11ABD38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40" w:type="dxa"/>
            <w:shd w:val="clear" w:color="auto" w:fill="auto"/>
          </w:tcPr>
          <w:p w14:paraId="07DDC7B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20501D25" w14:textId="77777777" w:rsidTr="00E577FF">
        <w:tc>
          <w:tcPr>
            <w:tcW w:w="6830" w:type="dxa"/>
            <w:shd w:val="clear" w:color="auto" w:fill="auto"/>
          </w:tcPr>
          <w:p w14:paraId="31A3E1A6" w14:textId="1AEA2ADC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Research Proposal to the Exam Committee and Chair (at least </w:t>
            </w:r>
            <w:r w:rsidR="00CF3D1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two</w:t>
            </w: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weeks before Exam)</w:t>
            </w:r>
          </w:p>
        </w:tc>
        <w:tc>
          <w:tcPr>
            <w:tcW w:w="1260" w:type="dxa"/>
            <w:shd w:val="clear" w:color="auto" w:fill="auto"/>
          </w:tcPr>
          <w:p w14:paraId="7714723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666DE0A6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148030AB" w14:textId="77777777" w:rsidTr="00E577FF">
        <w:tc>
          <w:tcPr>
            <w:tcW w:w="6830" w:type="dxa"/>
            <w:shd w:val="clear" w:color="auto" w:fill="auto"/>
          </w:tcPr>
          <w:p w14:paraId="2B6C8DAA" w14:textId="3CE65D06" w:rsidR="00360563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</w:t>
            </w:r>
            <w:hyperlink r:id="rId11" w:history="1">
              <w:r w:rsidRPr="0063130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MSc to PhD Transfer Exam Chair Instructions 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and </w:t>
            </w:r>
            <w:hyperlink r:id="rId12" w:history="1">
              <w:r w:rsidRPr="0063130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Exam Report 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to the Exam Chair</w:t>
            </w:r>
          </w:p>
          <w:p w14:paraId="2374680F" w14:textId="73FCE7EF" w:rsidR="00247719" w:rsidRDefault="00BF18EA" w:rsidP="00BF18EA">
            <w:pPr>
              <w:spacing w:before="120" w:after="120"/>
              <w:ind w:left="720"/>
              <w:rPr>
                <w:rStyle w:val="applicationtitle1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lastRenderedPageBreak/>
              <w:br/>
            </w:r>
            <w:hyperlink r:id="rId13" w:history="1">
              <w:r w:rsidR="00247719" w:rsidRPr="00C80AE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https://lmp.utoronto.ca/sites/default/files/inline-files/Transfer%20Chair%20instructions%2020220209.pdf</w:t>
              </w:r>
            </w:hyperlink>
          </w:p>
          <w:p w14:paraId="3C7AC9F1" w14:textId="74CBF7C3" w:rsidR="00BF18EA" w:rsidRPr="00942EE7" w:rsidRDefault="00AC5E2B" w:rsidP="00BF18EA">
            <w:pPr>
              <w:spacing w:before="120" w:after="120"/>
              <w:ind w:left="7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hyperlink r:id="rId14" w:history="1">
              <w:r w:rsidR="00247719" w:rsidRPr="00C80AE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https://lmp.utoronto.ca/sites/default/files/inline-files/Graduate%20forms_MSc%20to%20PhD%20Transfer%20Examination%20Committee%20Report.docx</w:t>
              </w:r>
            </w:hyperlink>
            <w:r w:rsidR="00247719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DA1F08D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lastRenderedPageBreak/>
              <w:t>Student</w:t>
            </w:r>
          </w:p>
        </w:tc>
        <w:tc>
          <w:tcPr>
            <w:tcW w:w="540" w:type="dxa"/>
            <w:shd w:val="clear" w:color="auto" w:fill="auto"/>
          </w:tcPr>
          <w:p w14:paraId="58962E6F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6DB559C" w14:textId="77777777" w:rsidTr="00E577FF">
        <w:tc>
          <w:tcPr>
            <w:tcW w:w="6830" w:type="dxa"/>
            <w:shd w:val="clear" w:color="auto" w:fill="auto"/>
          </w:tcPr>
          <w:p w14:paraId="14D7C985" w14:textId="77777777" w:rsidR="00360563" w:rsidRPr="00942EE7" w:rsidRDefault="00360563" w:rsidP="00461154">
            <w:pPr>
              <w:spacing w:before="120" w:after="120"/>
              <w:ind w:left="720"/>
              <w:jc w:val="center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sz w:val="22"/>
                <w:szCs w:val="22"/>
              </w:rPr>
              <w:t>Post-Exam</w:t>
            </w:r>
          </w:p>
        </w:tc>
        <w:tc>
          <w:tcPr>
            <w:tcW w:w="1260" w:type="dxa"/>
            <w:shd w:val="clear" w:color="auto" w:fill="auto"/>
          </w:tcPr>
          <w:p w14:paraId="355AAC0A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86C25D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</w:p>
        </w:tc>
      </w:tr>
      <w:tr w:rsidR="00360563" w:rsidRPr="00942EE7" w14:paraId="1FA21D16" w14:textId="77777777" w:rsidTr="00E577FF">
        <w:tc>
          <w:tcPr>
            <w:tcW w:w="6830" w:type="dxa"/>
            <w:shd w:val="clear" w:color="auto" w:fill="auto"/>
          </w:tcPr>
          <w:p w14:paraId="177003D6" w14:textId="1CAD875D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5" w:history="1">
              <w:r w:rsidRPr="0063130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Exam Report 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to the Department (MSB 6209</w:t>
            </w:r>
            <w:r w:rsidR="0063130C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or lmp.grad@utoronto.ca</w:t>
            </w: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hyperlink r:id="rId16" w:history="1">
              <w:r w:rsidR="00247719" w:rsidRPr="00C80AE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https://lmp.utoronto.ca/sites/default/files/inline-files/Graduate%20forms_MSc%20to%20PhD%20Transfer%20Examination%20Committee%20Report.docx</w:t>
              </w:r>
            </w:hyperlink>
            <w:r w:rsidR="00247719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F4FEB2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77FC2847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73C66886" w14:textId="77777777" w:rsidTr="00E577FF">
        <w:tc>
          <w:tcPr>
            <w:tcW w:w="6830" w:type="dxa"/>
            <w:shd w:val="clear" w:color="auto" w:fill="auto"/>
          </w:tcPr>
          <w:p w14:paraId="2942A10C" w14:textId="39F14AD9" w:rsidR="00360563" w:rsidRPr="00942EE7" w:rsidRDefault="00711978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7" w:history="1">
              <w:r w:rsidRPr="00942EE7">
                <w:rPr>
                  <w:rStyle w:val="Hyperlink"/>
                  <w:rFonts w:ascii="Arial" w:hAnsi="Arial" w:cs="Arial"/>
                  <w:sz w:val="22"/>
                  <w:szCs w:val="22"/>
                </w:rPr>
                <w:t>Program Transfer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Department (MSB 6209</w:t>
            </w:r>
            <w:r w:rsidR="00753C68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or lmp.grad@utoronto.ca</w:t>
            </w: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hyperlink r:id="rId18" w:history="1">
              <w:r w:rsidR="00247719" w:rsidRPr="00C80AE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https://www.sgs.utoronto.ca/wp-content/uploads/sites/253/2019/06/ProgramTransfer.pdf</w:t>
              </w:r>
            </w:hyperlink>
            <w:r w:rsidR="00247719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C290AD8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4D91F73B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</w:tbl>
    <w:p w14:paraId="1DA4D192" w14:textId="77777777" w:rsidR="00360563" w:rsidRPr="00942EE7" w:rsidRDefault="00360563" w:rsidP="00360563">
      <w:pPr>
        <w:rPr>
          <w:rStyle w:val="applicationtitle1"/>
          <w:rFonts w:ascii="Arial" w:hAnsi="Arial" w:cs="Arial"/>
          <w:b w:val="0"/>
          <w:sz w:val="24"/>
          <w:szCs w:val="24"/>
        </w:rPr>
      </w:pPr>
    </w:p>
    <w:p w14:paraId="57088F4D" w14:textId="77777777" w:rsidR="00360563" w:rsidRPr="00942EE7" w:rsidRDefault="00360563" w:rsidP="00360563">
      <w:pPr>
        <w:rPr>
          <w:rStyle w:val="applicationtitle1"/>
          <w:rFonts w:ascii="Arial" w:hAnsi="Arial" w:cs="Arial"/>
          <w:b w:val="0"/>
          <w:sz w:val="24"/>
          <w:szCs w:val="24"/>
        </w:rPr>
      </w:pPr>
      <w:r w:rsidRPr="00942EE7">
        <w:rPr>
          <w:rStyle w:val="applicationtitle1"/>
          <w:rFonts w:ascii="Arial" w:hAnsi="Arial" w:cs="Arial"/>
          <w:b w:val="0"/>
          <w:sz w:val="24"/>
          <w:szCs w:val="24"/>
        </w:rPr>
        <w:t> </w:t>
      </w:r>
    </w:p>
    <w:p w14:paraId="7E6E5ED3" w14:textId="77777777" w:rsidR="00360563" w:rsidRPr="00942EE7" w:rsidRDefault="00360563" w:rsidP="00360563">
      <w:pPr>
        <w:rPr>
          <w:rStyle w:val="applicationtitle1"/>
          <w:rFonts w:ascii="Arial" w:hAnsi="Arial" w:cs="Arial"/>
          <w:sz w:val="24"/>
          <w:szCs w:val="24"/>
        </w:rPr>
      </w:pPr>
    </w:p>
    <w:p w14:paraId="6B38CD65" w14:textId="77777777" w:rsidR="00360563" w:rsidRDefault="00360563" w:rsidP="00360563"/>
    <w:p w14:paraId="7D2C888F" w14:textId="77777777" w:rsidR="004D2E25" w:rsidRDefault="004D2E25"/>
    <w:sectPr w:rsidR="004D2E25" w:rsidSect="00F43A85">
      <w:head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721C" w14:textId="77777777" w:rsidR="00E7042D" w:rsidRDefault="00E7042D" w:rsidP="00942EE7">
      <w:r>
        <w:separator/>
      </w:r>
    </w:p>
  </w:endnote>
  <w:endnote w:type="continuationSeparator" w:id="0">
    <w:p w14:paraId="33FA78CE" w14:textId="77777777" w:rsidR="00E7042D" w:rsidRDefault="00E7042D" w:rsidP="009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D0C6" w14:textId="77777777" w:rsidR="00E7042D" w:rsidRDefault="00E7042D" w:rsidP="00942EE7">
      <w:r>
        <w:separator/>
      </w:r>
    </w:p>
  </w:footnote>
  <w:footnote w:type="continuationSeparator" w:id="0">
    <w:p w14:paraId="6385DC82" w14:textId="77777777" w:rsidR="00E7042D" w:rsidRDefault="00E7042D" w:rsidP="0094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4AAE" w14:textId="40BBF0EE" w:rsidR="00942EE7" w:rsidRDefault="00942EE7">
    <w:pPr>
      <w:pStyle w:val="Header"/>
    </w:pPr>
    <w:r w:rsidRPr="00A3578D">
      <w:rPr>
        <w:rFonts w:asciiTheme="minorHAnsi" w:hAnsiTheme="minorHAnsi"/>
        <w:noProof/>
        <w:lang w:val="en-CA" w:eastAsia="en-CA"/>
      </w:rPr>
      <w:drawing>
        <wp:inline distT="0" distB="0" distL="0" distR="0" wp14:anchorId="0516BF65" wp14:editId="54B92C81">
          <wp:extent cx="3365500" cy="641350"/>
          <wp:effectExtent l="0" t="0" r="6350" b="6350"/>
          <wp:docPr id="2" name="Picture 2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3B5"/>
    <w:multiLevelType w:val="hybridMultilevel"/>
    <w:tmpl w:val="EED4FC7C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F013148"/>
    <w:multiLevelType w:val="hybridMultilevel"/>
    <w:tmpl w:val="945AD6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63"/>
    <w:rsid w:val="00037B3A"/>
    <w:rsid w:val="000C27A6"/>
    <w:rsid w:val="00247719"/>
    <w:rsid w:val="002B31AB"/>
    <w:rsid w:val="002B45AD"/>
    <w:rsid w:val="00304F13"/>
    <w:rsid w:val="00352D09"/>
    <w:rsid w:val="00360563"/>
    <w:rsid w:val="003D6DA3"/>
    <w:rsid w:val="00461154"/>
    <w:rsid w:val="004B5CF8"/>
    <w:rsid w:val="004D2E25"/>
    <w:rsid w:val="0063130C"/>
    <w:rsid w:val="006B6981"/>
    <w:rsid w:val="00711978"/>
    <w:rsid w:val="00753C68"/>
    <w:rsid w:val="007C4D3C"/>
    <w:rsid w:val="00861AA4"/>
    <w:rsid w:val="0087567E"/>
    <w:rsid w:val="008D3A6B"/>
    <w:rsid w:val="008E55BE"/>
    <w:rsid w:val="00942EE7"/>
    <w:rsid w:val="0099077D"/>
    <w:rsid w:val="00A8373E"/>
    <w:rsid w:val="00AC5E2B"/>
    <w:rsid w:val="00BF18EA"/>
    <w:rsid w:val="00BF6618"/>
    <w:rsid w:val="00CF3D17"/>
    <w:rsid w:val="00E7042D"/>
    <w:rsid w:val="00EC6017"/>
    <w:rsid w:val="00ED5A8A"/>
    <w:rsid w:val="00EF2E10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2CD5"/>
  <w15:chartTrackingRefBased/>
  <w15:docId w15:val="{4B2773E5-17C3-497F-B344-3E68934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563"/>
    <w:rPr>
      <w:color w:val="0000FF"/>
      <w:u w:val="single"/>
    </w:rPr>
  </w:style>
  <w:style w:type="character" w:customStyle="1" w:styleId="applicationtitle1">
    <w:name w:val="applicationtitle1"/>
    <w:rsid w:val="00360563"/>
    <w:rPr>
      <w:rFonts w:ascii="Garamond" w:hAnsi="Garamond" w:hint="default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605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D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1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B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p.utoronto.ca/program-transfers-between-msc-and-phd" TargetMode="External"/><Relationship Id="rId13" Type="http://schemas.openxmlformats.org/officeDocument/2006/relationships/hyperlink" Target="https://lmp.utoronto.ca/sites/default/files/inline-files/Transfer%20Chair%20instructions%2020220209.pdf" TargetMode="External"/><Relationship Id="rId18" Type="http://schemas.openxmlformats.org/officeDocument/2006/relationships/hyperlink" Target="https://www.sgs.utoronto.ca/wp-content/uploads/sites/253/2019/06/ProgramTransfer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mp.utoronto.ca/program-transfers-between-msc-and-phd" TargetMode="External"/><Relationship Id="rId12" Type="http://schemas.openxmlformats.org/officeDocument/2006/relationships/hyperlink" Target="https://lmp.utoronto.ca/sites/default/files/inline-files/Graduate%20forms_MSc%20to%20PhD%20Transfer%20Examination%20Committee%20Report.docx" TargetMode="External"/><Relationship Id="rId17" Type="http://schemas.openxmlformats.org/officeDocument/2006/relationships/hyperlink" Target="https://www.sgs.utoronto.ca/wp-content/uploads/sites/253/2019/06/ProgramTransf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p.utoronto.ca/sites/default/files/inline-files/Graduate%20forms_MSc%20to%20PhD%20Transfer%20Examination%20Committee%20Report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p.utoronto.ca/sites/default/files/inline-files/Transfer%20Chair%20instructions%20202202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mp.utoronto.ca/sites/default/files/inline-files/Graduate%20forms_MSc%20to%20PhD%20Transfer%20Examination%20Committee%20Report.docx" TargetMode="External"/><Relationship Id="rId10" Type="http://schemas.openxmlformats.org/officeDocument/2006/relationships/hyperlink" Target="https://lmp.forms-db.com/view.php?id=1568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mp.forms-db.com/view.php?id=15688" TargetMode="External"/><Relationship Id="rId14" Type="http://schemas.openxmlformats.org/officeDocument/2006/relationships/hyperlink" Target="https://lmp.utoronto.ca/sites/default/files/inline-files/Graduate%20forms_MSc%20to%20PhD%20Transfer%20Examination%20Committee%20Repor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JanaNZ</dc:creator>
  <cp:keywords/>
  <dc:description/>
  <cp:lastModifiedBy>Jenni Bozec</cp:lastModifiedBy>
  <cp:revision>2</cp:revision>
  <dcterms:created xsi:type="dcterms:W3CDTF">2022-03-08T20:47:00Z</dcterms:created>
  <dcterms:modified xsi:type="dcterms:W3CDTF">2022-03-08T20:47:00Z</dcterms:modified>
</cp:coreProperties>
</file>